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312" w:afterLines="100" w:line="600" w:lineRule="exact"/>
        <w:jc w:val="center"/>
        <w:rPr>
          <w:rFonts w:hint="eastAsia" w:ascii="方正小标宋简体" w:hAnsi="黑体" w:eastAsia="方正小标宋简体" w:cs="宋体"/>
          <w:bCs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宋体"/>
          <w:bCs/>
          <w:sz w:val="44"/>
          <w:szCs w:val="44"/>
          <w:lang w:val="en-US" w:eastAsia="zh-CN"/>
        </w:rPr>
        <w:t>山东特殊教育职业学院</w:t>
      </w:r>
    </w:p>
    <w:p>
      <w:pPr>
        <w:widowControl/>
        <w:shd w:val="clear" w:color="auto" w:fill="FFFFFF"/>
        <w:spacing w:after="312" w:afterLines="100" w:line="600" w:lineRule="exact"/>
        <w:jc w:val="center"/>
        <w:rPr>
          <w:rFonts w:ascii="方正小标宋简体" w:hAnsi="仿宋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sz w:val="44"/>
          <w:szCs w:val="44"/>
        </w:rPr>
        <w:t>残疾</w:t>
      </w:r>
      <w:r>
        <w:rPr>
          <w:rFonts w:hint="eastAsia" w:ascii="方正小标宋简体" w:hAnsi="黑体" w:eastAsia="方正小标宋简体" w:cs="宋体"/>
          <w:bCs/>
          <w:sz w:val="44"/>
          <w:szCs w:val="44"/>
          <w:lang w:val="en-US" w:eastAsia="zh-CN"/>
        </w:rPr>
        <w:t>考生</w:t>
      </w:r>
      <w:r>
        <w:rPr>
          <w:rFonts w:hint="eastAsia" w:ascii="方正小标宋简体" w:hAnsi="黑体" w:eastAsia="方正小标宋简体" w:cs="宋体"/>
          <w:bCs/>
          <w:sz w:val="44"/>
          <w:szCs w:val="44"/>
        </w:rPr>
        <w:t>单独招生考试体检要求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61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科室</w:t>
            </w:r>
          </w:p>
        </w:tc>
        <w:tc>
          <w:tcPr>
            <w:tcW w:w="611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检查项目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眼科</w:t>
            </w:r>
          </w:p>
        </w:tc>
        <w:tc>
          <w:tcPr>
            <w:tcW w:w="6114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裸眼视力、矫正视力、色觉检查、眼病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1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内科</w:t>
            </w:r>
          </w:p>
        </w:tc>
        <w:tc>
          <w:tcPr>
            <w:tcW w:w="6114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血压、发育情况、心脏及血管、呼吸系统、神经系统、腹部器官、其他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1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外科</w:t>
            </w:r>
          </w:p>
        </w:tc>
        <w:tc>
          <w:tcPr>
            <w:tcW w:w="6114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身高、体重、皮肤、面部、颈部、脊柱、四肢、关节、其他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耳鼻喉科</w:t>
            </w:r>
          </w:p>
        </w:tc>
        <w:tc>
          <w:tcPr>
            <w:tcW w:w="6114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听力、嗅觉、耳鼻咽喉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口腔科</w:t>
            </w:r>
          </w:p>
        </w:tc>
        <w:tc>
          <w:tcPr>
            <w:tcW w:w="6114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唇腭、牙齿、口吃、其他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胸片</w:t>
            </w:r>
          </w:p>
        </w:tc>
        <w:tc>
          <w:tcPr>
            <w:tcW w:w="6114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肝功能</w:t>
            </w:r>
          </w:p>
        </w:tc>
        <w:tc>
          <w:tcPr>
            <w:tcW w:w="6114" w:type="dxa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转氨酶、其他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既往病史</w:t>
            </w:r>
          </w:p>
        </w:tc>
        <w:tc>
          <w:tcPr>
            <w:tcW w:w="611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体检医院结论</w:t>
            </w:r>
          </w:p>
        </w:tc>
        <w:tc>
          <w:tcPr>
            <w:tcW w:w="611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7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其他备注</w:t>
            </w:r>
          </w:p>
        </w:tc>
        <w:tc>
          <w:tcPr>
            <w:tcW w:w="611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color w:val="FF0000"/>
                <w:sz w:val="32"/>
                <w:szCs w:val="32"/>
                <w:lang w:val="en-US" w:eastAsia="zh-CN"/>
              </w:rPr>
              <w:t>听力、言语残疾的考生必须做色觉检查</w:t>
            </w:r>
          </w:p>
        </w:tc>
      </w:tr>
    </w:tbl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要求：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1、以上列出的是必检项目，不能缺项或少项，具体可使用医院提供的体检表；</w:t>
      </w:r>
    </w:p>
    <w:p>
      <w:pPr>
        <w:spacing w:line="4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2、既往病史一栏必须如实填写；</w:t>
      </w:r>
    </w:p>
    <w:p>
      <w:pPr>
        <w:spacing w:line="460" w:lineRule="exac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bCs/>
          <w:sz w:val="32"/>
          <w:szCs w:val="32"/>
        </w:rPr>
        <w:t>体检医院结论</w:t>
      </w:r>
      <w:r>
        <w:rPr>
          <w:rFonts w:hint="eastAsia" w:ascii="仿宋" w:hAnsi="仿宋" w:eastAsia="仿宋"/>
          <w:sz w:val="32"/>
          <w:szCs w:val="32"/>
        </w:rPr>
        <w:t>一栏</w:t>
      </w:r>
      <w:r>
        <w:rPr>
          <w:rFonts w:hint="eastAsia" w:ascii="仿宋" w:hAnsi="仿宋" w:eastAsia="仿宋"/>
          <w:bCs/>
          <w:sz w:val="32"/>
          <w:szCs w:val="32"/>
        </w:rPr>
        <w:t>必须有体检医院的盖章和体检医生签章；</w:t>
      </w:r>
    </w:p>
    <w:p>
      <w:pPr>
        <w:spacing w:line="460" w:lineRule="exac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4、其他备注一栏为选填；</w:t>
      </w:r>
    </w:p>
    <w:p>
      <w:pPr>
        <w:spacing w:line="460" w:lineRule="exac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5、体检医院必须为县级（含县级）以上医院。</w:t>
      </w:r>
    </w:p>
    <w:p>
      <w:pPr>
        <w:spacing w:line="4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6、体检时间必须为20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年10月1日之后。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wMTkyNDc2MjViZWVjY2IyZjkyZDAyZGNkOWEzZDUifQ=="/>
  </w:docVars>
  <w:rsids>
    <w:rsidRoot w:val="00DD58B5"/>
    <w:rsid w:val="00582AB7"/>
    <w:rsid w:val="005A5146"/>
    <w:rsid w:val="007D2B37"/>
    <w:rsid w:val="00974B0D"/>
    <w:rsid w:val="0097665B"/>
    <w:rsid w:val="009B6348"/>
    <w:rsid w:val="00BC1667"/>
    <w:rsid w:val="00DD58B5"/>
    <w:rsid w:val="00F71133"/>
    <w:rsid w:val="11B33A38"/>
    <w:rsid w:val="173739A8"/>
    <w:rsid w:val="18CD0120"/>
    <w:rsid w:val="224A0705"/>
    <w:rsid w:val="3D121C84"/>
    <w:rsid w:val="416F5324"/>
    <w:rsid w:val="46C35AC7"/>
    <w:rsid w:val="69B039CD"/>
    <w:rsid w:val="7A483545"/>
    <w:rsid w:val="7BDD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299</Characters>
  <Lines>2</Lines>
  <Paragraphs>1</Paragraphs>
  <TotalTime>41</TotalTime>
  <ScaleCrop>false</ScaleCrop>
  <LinksUpToDate>false</LinksUpToDate>
  <CharactersWithSpaces>299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2019-12-02T00:34:00Z</dcterms:created>
  <dc:creator>啊 笨</dc:creator>
  <cp:lastModifiedBy>刘春芳</cp:lastModifiedBy>
  <dcterms:modified xsi:type="dcterms:W3CDTF">2024-12-16T02:51:53Z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A365F365640344EE9B1EE488AFDA6894</vt:lpwstr>
  </property>
</Properties>
</file>